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A1" w:rsidRDefault="003C0984" w:rsidP="003713A1">
      <w:pPr>
        <w:spacing w:line="360" w:lineRule="auto"/>
        <w:jc w:val="center"/>
        <w:rPr>
          <w:sz w:val="28"/>
          <w:szCs w:val="28"/>
        </w:rPr>
      </w:pPr>
      <w:r w:rsidRPr="003713A1">
        <w:rPr>
          <w:b/>
          <w:color w:val="333333"/>
          <w:kern w:val="36"/>
          <w:sz w:val="28"/>
          <w:szCs w:val="28"/>
        </w:rPr>
        <w:t xml:space="preserve">Информация о проведении заседания </w:t>
      </w:r>
      <w:r w:rsidR="003713A1">
        <w:rPr>
          <w:sz w:val="28"/>
          <w:szCs w:val="28"/>
        </w:rPr>
        <w:t xml:space="preserve">районного методического объединения учителей </w:t>
      </w:r>
      <w:proofErr w:type="spellStart"/>
      <w:proofErr w:type="gramStart"/>
      <w:r w:rsidR="003713A1">
        <w:rPr>
          <w:sz w:val="28"/>
          <w:szCs w:val="28"/>
        </w:rPr>
        <w:t>естественно-научных</w:t>
      </w:r>
      <w:proofErr w:type="spellEnd"/>
      <w:proofErr w:type="gramEnd"/>
      <w:r w:rsidR="003713A1">
        <w:rPr>
          <w:sz w:val="28"/>
          <w:szCs w:val="28"/>
        </w:rPr>
        <w:t xml:space="preserve"> дисциплин и географии.</w:t>
      </w:r>
    </w:p>
    <w:p w:rsidR="003C0984" w:rsidRPr="003713A1" w:rsidRDefault="003C0984" w:rsidP="003713A1">
      <w:pPr>
        <w:pStyle w:val="a6"/>
        <w:spacing w:before="0" w:beforeAutospacing="0" w:after="120" w:afterAutospacing="0"/>
        <w:jc w:val="center"/>
        <w:rPr>
          <w:b/>
          <w:color w:val="333333"/>
          <w:kern w:val="36"/>
          <w:sz w:val="28"/>
          <w:szCs w:val="28"/>
        </w:rPr>
      </w:pPr>
      <w:r w:rsidRPr="003713A1">
        <w:rPr>
          <w:b/>
          <w:color w:val="333333"/>
          <w:kern w:val="36"/>
          <w:sz w:val="28"/>
          <w:szCs w:val="28"/>
        </w:rPr>
        <w:t xml:space="preserve">в </w:t>
      </w:r>
      <w:proofErr w:type="spellStart"/>
      <w:r w:rsidRPr="003713A1">
        <w:rPr>
          <w:b/>
          <w:color w:val="333333"/>
          <w:kern w:val="36"/>
          <w:sz w:val="28"/>
          <w:szCs w:val="28"/>
        </w:rPr>
        <w:t>Чулымском</w:t>
      </w:r>
      <w:proofErr w:type="spellEnd"/>
      <w:r w:rsidRPr="003713A1">
        <w:rPr>
          <w:b/>
          <w:color w:val="333333"/>
          <w:kern w:val="36"/>
          <w:sz w:val="28"/>
          <w:szCs w:val="28"/>
        </w:rPr>
        <w:t xml:space="preserve"> районе.</w:t>
      </w:r>
    </w:p>
    <w:p w:rsidR="003C0984" w:rsidRPr="003713A1" w:rsidRDefault="003713A1" w:rsidP="003C0984">
      <w:pPr>
        <w:pStyle w:val="a5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14 декабря</w:t>
      </w:r>
      <w:r w:rsidR="003C0984" w:rsidRPr="003713A1">
        <w:rPr>
          <w:rStyle w:val="a4"/>
          <w:color w:val="000000"/>
          <w:sz w:val="28"/>
          <w:szCs w:val="28"/>
        </w:rPr>
        <w:t xml:space="preserve"> 2022 года </w:t>
      </w:r>
      <w:r w:rsidR="003C0984" w:rsidRPr="003713A1">
        <w:rPr>
          <w:color w:val="000000"/>
          <w:sz w:val="28"/>
          <w:szCs w:val="28"/>
        </w:rPr>
        <w:t xml:space="preserve">в </w:t>
      </w:r>
      <w:proofErr w:type="spellStart"/>
      <w:r w:rsidR="003C0984" w:rsidRPr="003713A1">
        <w:rPr>
          <w:color w:val="000000"/>
          <w:sz w:val="28"/>
          <w:szCs w:val="28"/>
        </w:rPr>
        <w:t>онлайн</w:t>
      </w:r>
      <w:proofErr w:type="spellEnd"/>
      <w:r w:rsidR="003C0984" w:rsidRPr="003713A1">
        <w:rPr>
          <w:color w:val="000000"/>
          <w:sz w:val="28"/>
          <w:szCs w:val="28"/>
        </w:rPr>
        <w:t xml:space="preserve"> - формате на платформе «</w:t>
      </w:r>
      <w:proofErr w:type="spellStart"/>
      <w:r w:rsidR="003C0984" w:rsidRPr="003713A1">
        <w:rPr>
          <w:color w:val="000000"/>
          <w:sz w:val="28"/>
          <w:szCs w:val="28"/>
        </w:rPr>
        <w:t>Яндекс</w:t>
      </w:r>
      <w:proofErr w:type="spellEnd"/>
      <w:r w:rsidR="003C0984" w:rsidRPr="003713A1">
        <w:rPr>
          <w:color w:val="000000"/>
          <w:sz w:val="28"/>
          <w:szCs w:val="28"/>
        </w:rPr>
        <w:t xml:space="preserve">. Телемост» </w:t>
      </w:r>
      <w:r w:rsidR="003C0984" w:rsidRPr="003713A1">
        <w:rPr>
          <w:sz w:val="28"/>
          <w:szCs w:val="28"/>
        </w:rPr>
        <w:t>состоялось заседание районного методического объединения учителей географии и естественнонаучных дисциплин по теме «</w:t>
      </w:r>
      <w:r w:rsidR="003C0984" w:rsidRPr="003713A1">
        <w:rPr>
          <w:iCs/>
          <w:sz w:val="28"/>
          <w:szCs w:val="28"/>
        </w:rPr>
        <w:t xml:space="preserve">От </w:t>
      </w:r>
      <w:proofErr w:type="spellStart"/>
      <w:r w:rsidR="003C0984" w:rsidRPr="003713A1">
        <w:rPr>
          <w:iCs/>
          <w:sz w:val="28"/>
          <w:szCs w:val="28"/>
        </w:rPr>
        <w:t>креативности</w:t>
      </w:r>
      <w:proofErr w:type="spellEnd"/>
      <w:r w:rsidR="003C0984" w:rsidRPr="003713A1">
        <w:rPr>
          <w:iCs/>
          <w:sz w:val="28"/>
          <w:szCs w:val="28"/>
        </w:rPr>
        <w:t xml:space="preserve"> учителя к творчеству ученика</w:t>
      </w:r>
      <w:r w:rsidR="003C0984" w:rsidRPr="003713A1">
        <w:rPr>
          <w:sz w:val="28"/>
          <w:szCs w:val="28"/>
        </w:rPr>
        <w:t xml:space="preserve">». </w:t>
      </w:r>
    </w:p>
    <w:p w:rsidR="003C0984" w:rsidRPr="003713A1" w:rsidRDefault="003C0984" w:rsidP="003C0984">
      <w:pPr>
        <w:pStyle w:val="a5"/>
        <w:jc w:val="both"/>
        <w:rPr>
          <w:sz w:val="28"/>
          <w:szCs w:val="28"/>
        </w:rPr>
      </w:pPr>
      <w:r w:rsidRPr="003713A1">
        <w:rPr>
          <w:sz w:val="28"/>
          <w:szCs w:val="28"/>
        </w:rPr>
        <w:t>На заседании присутствовали 32 педагога из 14 общеобразовательных организаций.</w:t>
      </w:r>
    </w:p>
    <w:p w:rsidR="003C0984" w:rsidRPr="003713A1" w:rsidRDefault="003C0984" w:rsidP="003C0984">
      <w:pPr>
        <w:pStyle w:val="a5"/>
        <w:jc w:val="both"/>
        <w:rPr>
          <w:sz w:val="28"/>
          <w:szCs w:val="28"/>
        </w:rPr>
      </w:pPr>
      <w:r w:rsidRPr="003713A1">
        <w:rPr>
          <w:color w:val="000000"/>
          <w:sz w:val="28"/>
          <w:szCs w:val="28"/>
        </w:rPr>
        <w:t>В ходе мероприятия были рассмотрены вопросы</w:t>
      </w:r>
      <w:r w:rsidRPr="003713A1">
        <w:rPr>
          <w:sz w:val="28"/>
          <w:szCs w:val="28"/>
        </w:rPr>
        <w:t>:</w:t>
      </w:r>
    </w:p>
    <w:p w:rsidR="003C0984" w:rsidRPr="003713A1" w:rsidRDefault="003C0984" w:rsidP="003C0984">
      <w:pPr>
        <w:pStyle w:val="a5"/>
        <w:jc w:val="both"/>
        <w:rPr>
          <w:sz w:val="28"/>
          <w:szCs w:val="28"/>
        </w:rPr>
      </w:pPr>
      <w:r w:rsidRPr="003713A1">
        <w:rPr>
          <w:sz w:val="28"/>
          <w:szCs w:val="28"/>
        </w:rPr>
        <w:t>1. Обсуждение приказа Министерства образования РФ № 732 от 12 августа 2022 года «О внесении изменений в федеральный государственный стандарт среднего общего образования» (Е.М. Черкасова, методист, высшая квалификационная категория, МКОУ ДО ММЦ).</w:t>
      </w:r>
    </w:p>
    <w:p w:rsidR="003C0984" w:rsidRPr="003713A1" w:rsidRDefault="003C0984" w:rsidP="003C0984">
      <w:pPr>
        <w:pStyle w:val="a5"/>
        <w:jc w:val="both"/>
        <w:rPr>
          <w:sz w:val="28"/>
          <w:szCs w:val="28"/>
        </w:rPr>
      </w:pPr>
      <w:r w:rsidRPr="003713A1">
        <w:rPr>
          <w:color w:val="000000"/>
          <w:sz w:val="28"/>
          <w:szCs w:val="28"/>
          <w:shd w:val="clear" w:color="auto" w:fill="FFFFFF"/>
        </w:rPr>
        <w:t xml:space="preserve">2. </w:t>
      </w:r>
      <w:r w:rsidRPr="003713A1">
        <w:rPr>
          <w:sz w:val="28"/>
          <w:szCs w:val="28"/>
        </w:rPr>
        <w:t xml:space="preserve">Развиваем </w:t>
      </w:r>
      <w:proofErr w:type="spellStart"/>
      <w:r w:rsidRPr="003713A1">
        <w:rPr>
          <w:sz w:val="28"/>
          <w:szCs w:val="28"/>
        </w:rPr>
        <w:t>креативное</w:t>
      </w:r>
      <w:proofErr w:type="spellEnd"/>
      <w:r w:rsidRPr="003713A1">
        <w:rPr>
          <w:sz w:val="28"/>
          <w:szCs w:val="28"/>
        </w:rPr>
        <w:t xml:space="preserve"> мышление: методы, приёмы, инструменты (О.А. Екимова, руководитель ММО учителей географии).</w:t>
      </w:r>
    </w:p>
    <w:p w:rsidR="003C0984" w:rsidRPr="003713A1" w:rsidRDefault="003C0984" w:rsidP="003C0984">
      <w:pPr>
        <w:pStyle w:val="a5"/>
        <w:jc w:val="both"/>
        <w:rPr>
          <w:sz w:val="28"/>
          <w:szCs w:val="28"/>
        </w:rPr>
      </w:pPr>
      <w:r w:rsidRPr="003713A1">
        <w:rPr>
          <w:sz w:val="28"/>
          <w:szCs w:val="28"/>
        </w:rPr>
        <w:t>3. Развитие глобальных компетенций, как увидеть на уроке (Ю.Ю. Никитина, руководитель ММО учителей физики).</w:t>
      </w:r>
    </w:p>
    <w:p w:rsidR="003C0984" w:rsidRDefault="003C0984" w:rsidP="003C0984">
      <w:pPr>
        <w:pStyle w:val="a5"/>
        <w:jc w:val="both"/>
        <w:rPr>
          <w:sz w:val="28"/>
          <w:szCs w:val="28"/>
        </w:rPr>
      </w:pPr>
      <w:r w:rsidRPr="003713A1">
        <w:rPr>
          <w:sz w:val="28"/>
          <w:szCs w:val="28"/>
        </w:rPr>
        <w:t xml:space="preserve">4. Решение олимпиадных заданий (С.В. </w:t>
      </w:r>
      <w:proofErr w:type="spellStart"/>
      <w:r w:rsidRPr="003713A1">
        <w:rPr>
          <w:sz w:val="28"/>
          <w:szCs w:val="28"/>
        </w:rPr>
        <w:t>Бирюля</w:t>
      </w:r>
      <w:proofErr w:type="spellEnd"/>
      <w:r w:rsidRPr="003713A1">
        <w:rPr>
          <w:sz w:val="28"/>
          <w:szCs w:val="28"/>
        </w:rPr>
        <w:t>, руководитель ММО   учителей биологии).</w:t>
      </w:r>
    </w:p>
    <w:p w:rsidR="003713A1" w:rsidRDefault="003713A1" w:rsidP="003C0984">
      <w:pPr>
        <w:pStyle w:val="a5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713A1">
        <w:rPr>
          <w:sz w:val="28"/>
          <w:szCs w:val="28"/>
        </w:rPr>
        <w:t xml:space="preserve">«Приемы и </w:t>
      </w:r>
      <w:proofErr w:type="gramStart"/>
      <w:r w:rsidRPr="003713A1">
        <w:rPr>
          <w:sz w:val="28"/>
          <w:szCs w:val="28"/>
        </w:rPr>
        <w:t>методы</w:t>
      </w:r>
      <w:proofErr w:type="gramEnd"/>
      <w:r w:rsidRPr="003713A1">
        <w:rPr>
          <w:sz w:val="28"/>
          <w:szCs w:val="28"/>
        </w:rPr>
        <w:t xml:space="preserve"> применяемые для формирования функциональной грамотности у учащихся в урочное и внеурочное время».</w:t>
      </w:r>
      <w:r w:rsidRPr="003713A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Л.Н. Пыко, руководитель</w:t>
      </w:r>
      <w:r w:rsidRPr="003713A1">
        <w:rPr>
          <w:color w:val="333333"/>
          <w:sz w:val="28"/>
          <w:szCs w:val="28"/>
        </w:rPr>
        <w:t xml:space="preserve"> ММО учителей химии</w:t>
      </w:r>
      <w:r>
        <w:rPr>
          <w:color w:val="333333"/>
          <w:sz w:val="28"/>
          <w:szCs w:val="28"/>
        </w:rPr>
        <w:t>.</w:t>
      </w:r>
    </w:p>
    <w:p w:rsidR="003713A1" w:rsidRPr="003713A1" w:rsidRDefault="003713A1" w:rsidP="003713A1">
      <w:pPr>
        <w:ind w:firstLine="708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6. Знакомство с </w:t>
      </w:r>
      <w:r w:rsidRPr="003713A1">
        <w:rPr>
          <w:sz w:val="28"/>
          <w:szCs w:val="28"/>
        </w:rPr>
        <w:t xml:space="preserve">материалами региональной проектировочной сессии, которая состоялась 03.11.2022 на базе ГАУ ДПО НСО </w:t>
      </w:r>
      <w:proofErr w:type="spellStart"/>
      <w:r w:rsidRPr="003713A1">
        <w:rPr>
          <w:sz w:val="28"/>
          <w:szCs w:val="28"/>
        </w:rPr>
        <w:t>НИПКиПРО</w:t>
      </w:r>
      <w:proofErr w:type="spellEnd"/>
      <w:r w:rsidRPr="003713A1">
        <w:rPr>
          <w:sz w:val="28"/>
          <w:szCs w:val="28"/>
        </w:rPr>
        <w:t>.</w:t>
      </w:r>
    </w:p>
    <w:p w:rsidR="003C0984" w:rsidRPr="003713A1" w:rsidRDefault="003C0984" w:rsidP="003C0984">
      <w:pPr>
        <w:pStyle w:val="a5"/>
        <w:jc w:val="both"/>
        <w:rPr>
          <w:sz w:val="28"/>
          <w:szCs w:val="28"/>
        </w:rPr>
      </w:pPr>
      <w:r w:rsidRPr="003713A1">
        <w:rPr>
          <w:sz w:val="28"/>
          <w:szCs w:val="28"/>
        </w:rPr>
        <w:t xml:space="preserve">По первому вопросу выступила Е.М. Черкасова, методист МКОУ ДО ММЦ. Елена Михайловна провела анализ по пунктам действующего ФГОС СОО и обновленного ФГОС СОО в контексте деятельности учителя-предметника (что изменилось в формулировках результатов; какие предметы стали обязательными для изучения; какие предметы можно изучать на базовом и углубленном уровне; какие предметы для изучения будут выбирать сами обучающиеся и др.). Что не изменилось для учителя-предметника (структура рабочей программы учебного предмета; структура рабочей программы учебного курса внеурочной деятельности; повышение квалификации один </w:t>
      </w:r>
      <w:r w:rsidRPr="003713A1">
        <w:rPr>
          <w:sz w:val="28"/>
          <w:szCs w:val="28"/>
        </w:rPr>
        <w:lastRenderedPageBreak/>
        <w:t xml:space="preserve">раз в три года; соответствие уровня квалификации педагогов требованиям, предъявляемым к квалификационным категориям (первой или высшей) и </w:t>
      </w:r>
      <w:proofErr w:type="spellStart"/>
      <w:proofErr w:type="gramStart"/>
      <w:r w:rsidRPr="003713A1">
        <w:rPr>
          <w:sz w:val="28"/>
          <w:szCs w:val="28"/>
        </w:rPr>
        <w:t>др</w:t>
      </w:r>
      <w:proofErr w:type="spellEnd"/>
      <w:proofErr w:type="gramEnd"/>
      <w:r w:rsidRPr="003713A1">
        <w:rPr>
          <w:sz w:val="28"/>
          <w:szCs w:val="28"/>
        </w:rPr>
        <w:t>).</w:t>
      </w:r>
    </w:p>
    <w:p w:rsidR="003C0984" w:rsidRPr="003713A1" w:rsidRDefault="003C0984" w:rsidP="003C0984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3713A1">
        <w:rPr>
          <w:sz w:val="28"/>
          <w:szCs w:val="28"/>
        </w:rPr>
        <w:t xml:space="preserve">По второму вопросу </w:t>
      </w:r>
      <w:r w:rsidRPr="003713A1">
        <w:rPr>
          <w:color w:val="333333"/>
          <w:sz w:val="28"/>
          <w:szCs w:val="28"/>
        </w:rPr>
        <w:t>О.А. Екимова</w:t>
      </w:r>
      <w:r w:rsidRPr="003713A1">
        <w:rPr>
          <w:color w:val="000000"/>
          <w:sz w:val="28"/>
          <w:szCs w:val="28"/>
        </w:rPr>
        <w:t xml:space="preserve">, руководитель ММО учителей географии, познакомила коллег с приемами и методами развития </w:t>
      </w:r>
      <w:proofErr w:type="spellStart"/>
      <w:r w:rsidRPr="003713A1">
        <w:rPr>
          <w:color w:val="000000"/>
          <w:sz w:val="28"/>
          <w:szCs w:val="28"/>
        </w:rPr>
        <w:t>креативного</w:t>
      </w:r>
      <w:proofErr w:type="spellEnd"/>
      <w:r w:rsidRPr="003713A1">
        <w:rPr>
          <w:color w:val="000000"/>
          <w:sz w:val="28"/>
          <w:szCs w:val="28"/>
        </w:rPr>
        <w:t xml:space="preserve"> мышления. В современных моделях навыков и образовательных результатов, а также в исследованиях образовательной политики и стандартов разных стран, критическое и </w:t>
      </w:r>
      <w:proofErr w:type="spellStart"/>
      <w:r w:rsidRPr="003713A1">
        <w:rPr>
          <w:color w:val="000000"/>
          <w:sz w:val="28"/>
          <w:szCs w:val="28"/>
        </w:rPr>
        <w:t>креативное</w:t>
      </w:r>
      <w:proofErr w:type="spellEnd"/>
      <w:r w:rsidRPr="003713A1">
        <w:rPr>
          <w:color w:val="000000"/>
          <w:sz w:val="28"/>
          <w:szCs w:val="28"/>
        </w:rPr>
        <w:t xml:space="preserve"> мышление определяется в качестве одних из ключевых компетенций, навыков XXI века. Эти навыки иногда называют универсальными компетентностями, «гибкими» или «мягкими» навыками, в Федеральном государственном образовательном стандарте они определены как </w:t>
      </w:r>
      <w:proofErr w:type="spellStart"/>
      <w:r w:rsidRPr="003713A1">
        <w:rPr>
          <w:color w:val="000000"/>
          <w:sz w:val="28"/>
          <w:szCs w:val="28"/>
        </w:rPr>
        <w:t>метапредметные</w:t>
      </w:r>
      <w:proofErr w:type="spellEnd"/>
      <w:r w:rsidRPr="003713A1">
        <w:rPr>
          <w:color w:val="000000"/>
          <w:sz w:val="28"/>
          <w:szCs w:val="28"/>
        </w:rPr>
        <w:t xml:space="preserve"> компетенции, универсальные учебные действия. Критическое и </w:t>
      </w:r>
      <w:proofErr w:type="spellStart"/>
      <w:r w:rsidRPr="003713A1">
        <w:rPr>
          <w:color w:val="000000"/>
          <w:sz w:val="28"/>
          <w:szCs w:val="28"/>
        </w:rPr>
        <w:t>креативное</w:t>
      </w:r>
      <w:proofErr w:type="spellEnd"/>
      <w:r w:rsidRPr="003713A1">
        <w:rPr>
          <w:color w:val="000000"/>
          <w:sz w:val="28"/>
          <w:szCs w:val="28"/>
        </w:rPr>
        <w:t xml:space="preserve"> мышление входит в группу навыков, которые «позволят выпускнику школы сохранять способность и готовность к саморазвитию и обновлению на протяжении всей жизни, уверенно ориентироваться в неустойчивом мире стремительных технологических и социальных изменений» (Российская школа, 2019, с. 265).</w:t>
      </w:r>
    </w:p>
    <w:p w:rsidR="003C0984" w:rsidRPr="003713A1" w:rsidRDefault="003C0984" w:rsidP="003C0984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3713A1">
        <w:rPr>
          <w:color w:val="000000"/>
          <w:sz w:val="28"/>
          <w:szCs w:val="28"/>
        </w:rPr>
        <w:t>ФГОС СОО определяет требование к личностным результатам «</w:t>
      </w:r>
      <w:proofErr w:type="spellStart"/>
      <w:r w:rsidRPr="003713A1">
        <w:rPr>
          <w:color w:val="000000"/>
          <w:sz w:val="28"/>
          <w:szCs w:val="28"/>
        </w:rPr>
        <w:t>креативный</w:t>
      </w:r>
      <w:proofErr w:type="spellEnd"/>
      <w:r w:rsidRPr="003713A1">
        <w:rPr>
          <w:color w:val="000000"/>
          <w:sz w:val="28"/>
          <w:szCs w:val="28"/>
        </w:rPr>
        <w:t xml:space="preserve"> и критически мыслящий, активно и целенаправленно познающий мир, осознающий ценность образования и науки, труда и творчества для человека и общества».</w:t>
      </w:r>
    </w:p>
    <w:p w:rsidR="003C0984" w:rsidRPr="003713A1" w:rsidRDefault="003C0984" w:rsidP="003C0984">
      <w:pPr>
        <w:pStyle w:val="a3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3713A1">
        <w:rPr>
          <w:sz w:val="28"/>
          <w:szCs w:val="28"/>
        </w:rPr>
        <w:t xml:space="preserve">По третьему вопросу выступила </w:t>
      </w:r>
      <w:r w:rsidRPr="003713A1">
        <w:rPr>
          <w:color w:val="333333"/>
          <w:sz w:val="28"/>
          <w:szCs w:val="28"/>
        </w:rPr>
        <w:t xml:space="preserve">Ю.Ю. Никитина, руководитель ММО учителей физики. Юлия Юрьевна </w:t>
      </w:r>
      <w:r w:rsidRPr="003713A1">
        <w:rPr>
          <w:color w:val="000000"/>
          <w:sz w:val="28"/>
          <w:szCs w:val="28"/>
        </w:rPr>
        <w:t>рассказала о развитии глобальных компетенций на уроке.</w:t>
      </w:r>
      <w:r w:rsidRPr="003713A1">
        <w:rPr>
          <w:rFonts w:eastAsia="+mn-ea"/>
          <w:kern w:val="24"/>
          <w:sz w:val="28"/>
          <w:szCs w:val="28"/>
        </w:rPr>
        <w:t xml:space="preserve"> </w:t>
      </w:r>
      <w:r w:rsidRPr="003713A1">
        <w:rPr>
          <w:color w:val="000000"/>
          <w:sz w:val="28"/>
          <w:szCs w:val="28"/>
        </w:rPr>
        <w:t xml:space="preserve">Формирование глобальной компетентности – это составная часть целостного учебно-воспитательного процесса, который отражает объективную необходимость, связанную с требованиями времени, и субъективный запрос мотивированных </w:t>
      </w:r>
      <w:proofErr w:type="spellStart"/>
      <w:r w:rsidRPr="003713A1">
        <w:rPr>
          <w:color w:val="000000"/>
          <w:sz w:val="28"/>
          <w:szCs w:val="28"/>
        </w:rPr>
        <w:t>субьектов</w:t>
      </w:r>
      <w:proofErr w:type="spellEnd"/>
      <w:r w:rsidRPr="003713A1">
        <w:rPr>
          <w:color w:val="000000"/>
          <w:sz w:val="28"/>
          <w:szCs w:val="28"/>
        </w:rPr>
        <w:t xml:space="preserve"> образовательного процесса – учащихся, учителей и родителей. В поликультурных и многонациональных образовательных организациях России существуют необходимые предпосылки для формирования осознанного межкультурного взаимодействия.  </w:t>
      </w:r>
    </w:p>
    <w:p w:rsidR="003C0984" w:rsidRPr="003713A1" w:rsidRDefault="003C0984" w:rsidP="003C0984">
      <w:pPr>
        <w:pStyle w:val="a3"/>
        <w:shd w:val="clear" w:color="auto" w:fill="FFFFFF"/>
        <w:ind w:left="0" w:firstLine="708"/>
        <w:jc w:val="both"/>
        <w:rPr>
          <w:color w:val="333333"/>
          <w:sz w:val="28"/>
          <w:szCs w:val="28"/>
        </w:rPr>
      </w:pPr>
      <w:proofErr w:type="gramStart"/>
      <w:r w:rsidRPr="003713A1">
        <w:rPr>
          <w:sz w:val="28"/>
          <w:szCs w:val="28"/>
        </w:rPr>
        <w:t>По четвёртому вопросу</w:t>
      </w:r>
      <w:r w:rsidRPr="003713A1">
        <w:rPr>
          <w:color w:val="333333"/>
          <w:sz w:val="28"/>
          <w:szCs w:val="28"/>
        </w:rPr>
        <w:t xml:space="preserve"> </w:t>
      </w:r>
      <w:r w:rsidRPr="003713A1">
        <w:rPr>
          <w:sz w:val="28"/>
          <w:szCs w:val="28"/>
        </w:rPr>
        <w:t xml:space="preserve">С.В. </w:t>
      </w:r>
      <w:proofErr w:type="spellStart"/>
      <w:r w:rsidRPr="003713A1">
        <w:rPr>
          <w:sz w:val="28"/>
          <w:szCs w:val="28"/>
        </w:rPr>
        <w:t>Бирюля</w:t>
      </w:r>
      <w:proofErr w:type="spellEnd"/>
      <w:r w:rsidRPr="003713A1">
        <w:rPr>
          <w:sz w:val="28"/>
          <w:szCs w:val="28"/>
        </w:rPr>
        <w:t>, руководитель ММО учителей биологии,</w:t>
      </w:r>
      <w:r w:rsidRPr="003713A1">
        <w:rPr>
          <w:color w:val="333333"/>
          <w:sz w:val="28"/>
          <w:szCs w:val="28"/>
        </w:rPr>
        <w:t xml:space="preserve"> </w:t>
      </w:r>
      <w:r w:rsidRPr="003713A1">
        <w:rPr>
          <w:color w:val="000000"/>
          <w:sz w:val="28"/>
          <w:szCs w:val="28"/>
        </w:rPr>
        <w:t>поделились формами работы с обучающимися по подготовке к Всероссийской олимпиаде школьников и ученическим конференциям различных уровней</w:t>
      </w:r>
      <w:r w:rsidRPr="003713A1">
        <w:rPr>
          <w:color w:val="333333"/>
          <w:sz w:val="28"/>
          <w:szCs w:val="28"/>
        </w:rPr>
        <w:t>.</w:t>
      </w:r>
      <w:proofErr w:type="gramEnd"/>
    </w:p>
    <w:p w:rsidR="003C0984" w:rsidRPr="003713A1" w:rsidRDefault="003C0984" w:rsidP="003C0984">
      <w:pPr>
        <w:pStyle w:val="a3"/>
        <w:shd w:val="clear" w:color="auto" w:fill="FFFFFF"/>
        <w:ind w:left="0" w:firstLine="708"/>
        <w:jc w:val="both"/>
        <w:rPr>
          <w:color w:val="333333"/>
          <w:sz w:val="28"/>
          <w:szCs w:val="28"/>
        </w:rPr>
      </w:pPr>
      <w:r w:rsidRPr="003713A1">
        <w:rPr>
          <w:color w:val="333333"/>
          <w:sz w:val="28"/>
          <w:szCs w:val="28"/>
        </w:rPr>
        <w:t xml:space="preserve">По пятому вопросу  слушали Л.Н. Пыко, руководителя ММО учителей химии,  с вопросом </w:t>
      </w:r>
      <w:r w:rsidRPr="003713A1">
        <w:rPr>
          <w:sz w:val="28"/>
          <w:szCs w:val="28"/>
        </w:rPr>
        <w:t xml:space="preserve">«Приемы и </w:t>
      </w:r>
      <w:proofErr w:type="gramStart"/>
      <w:r w:rsidRPr="003713A1">
        <w:rPr>
          <w:sz w:val="28"/>
          <w:szCs w:val="28"/>
        </w:rPr>
        <w:t>методы</w:t>
      </w:r>
      <w:proofErr w:type="gramEnd"/>
      <w:r w:rsidRPr="003713A1">
        <w:rPr>
          <w:sz w:val="28"/>
          <w:szCs w:val="28"/>
        </w:rPr>
        <w:t xml:space="preserve"> применяемые для формирования функциональной грамотности у учащихся в урочное и внеурочное время»</w:t>
      </w:r>
      <w:r w:rsidR="003713A1" w:rsidRPr="003713A1">
        <w:rPr>
          <w:sz w:val="28"/>
          <w:szCs w:val="28"/>
        </w:rPr>
        <w:t>.</w:t>
      </w:r>
    </w:p>
    <w:p w:rsidR="003C0984" w:rsidRPr="003713A1" w:rsidRDefault="003C0984" w:rsidP="003C0984">
      <w:pPr>
        <w:ind w:firstLine="708"/>
        <w:rPr>
          <w:color w:val="000000"/>
          <w:sz w:val="28"/>
          <w:szCs w:val="28"/>
        </w:rPr>
      </w:pPr>
      <w:r w:rsidRPr="003713A1">
        <w:rPr>
          <w:sz w:val="28"/>
          <w:szCs w:val="28"/>
        </w:rPr>
        <w:t xml:space="preserve">В конце заседания шестым вопросом педагоги были ознакомлены с материалами региональной проектировочной сессии, которая состоялась 03.11.2022 на базе ГАУ ДПО НСО </w:t>
      </w:r>
      <w:proofErr w:type="spellStart"/>
      <w:r w:rsidRPr="003713A1">
        <w:rPr>
          <w:sz w:val="28"/>
          <w:szCs w:val="28"/>
        </w:rPr>
        <w:t>НИПКиПРО</w:t>
      </w:r>
      <w:proofErr w:type="spellEnd"/>
      <w:r w:rsidRPr="003713A1">
        <w:rPr>
          <w:sz w:val="28"/>
          <w:szCs w:val="28"/>
        </w:rPr>
        <w:t>.</w:t>
      </w:r>
    </w:p>
    <w:p w:rsidR="003C0984" w:rsidRPr="003713A1" w:rsidRDefault="003C0984" w:rsidP="003C0984">
      <w:pPr>
        <w:pStyle w:val="a5"/>
        <w:shd w:val="clear" w:color="auto" w:fill="FFFFFF"/>
        <w:spacing w:before="24" w:beforeAutospacing="0" w:after="24" w:afterAutospacing="0"/>
        <w:jc w:val="both"/>
        <w:rPr>
          <w:color w:val="333333"/>
          <w:sz w:val="28"/>
          <w:szCs w:val="28"/>
        </w:rPr>
      </w:pPr>
      <w:r w:rsidRPr="003713A1">
        <w:rPr>
          <w:sz w:val="28"/>
          <w:szCs w:val="28"/>
        </w:rPr>
        <w:t xml:space="preserve"> </w:t>
      </w:r>
      <w:r w:rsidRPr="003713A1">
        <w:rPr>
          <w:sz w:val="28"/>
          <w:szCs w:val="28"/>
        </w:rPr>
        <w:tab/>
      </w:r>
      <w:r w:rsidRPr="003713A1">
        <w:rPr>
          <w:color w:val="333333"/>
          <w:sz w:val="28"/>
          <w:szCs w:val="28"/>
        </w:rPr>
        <w:t>По итогам заседания районного методического объединения было принято решение, что при организации образовательного процесса приоритетными считать следующие задачи:</w:t>
      </w:r>
    </w:p>
    <w:p w:rsidR="003C0984" w:rsidRPr="003713A1" w:rsidRDefault="003C0984" w:rsidP="003C0984">
      <w:pPr>
        <w:shd w:val="clear" w:color="auto" w:fill="FFFFFF"/>
        <w:jc w:val="both"/>
        <w:rPr>
          <w:color w:val="333333"/>
          <w:sz w:val="28"/>
          <w:szCs w:val="28"/>
        </w:rPr>
      </w:pPr>
      <w:r w:rsidRPr="003713A1">
        <w:rPr>
          <w:sz w:val="28"/>
          <w:szCs w:val="28"/>
        </w:rPr>
        <w:lastRenderedPageBreak/>
        <w:t>1. Использовать в своей педагогической деятельности приемы и методы работы технологии критического мышления, глобальных компетенций, дающих высокий результат.</w:t>
      </w:r>
    </w:p>
    <w:p w:rsidR="003C0984" w:rsidRPr="003713A1" w:rsidRDefault="003C0984" w:rsidP="003C0984">
      <w:pPr>
        <w:shd w:val="clear" w:color="auto" w:fill="FFFFFF"/>
        <w:jc w:val="both"/>
        <w:rPr>
          <w:sz w:val="28"/>
          <w:szCs w:val="28"/>
        </w:rPr>
      </w:pPr>
      <w:r w:rsidRPr="003713A1">
        <w:rPr>
          <w:color w:val="181818"/>
          <w:sz w:val="28"/>
          <w:szCs w:val="28"/>
        </w:rPr>
        <w:t>2. В</w:t>
      </w:r>
      <w:r w:rsidRPr="003713A1">
        <w:rPr>
          <w:sz w:val="28"/>
          <w:szCs w:val="28"/>
        </w:rPr>
        <w:t xml:space="preserve"> условиях реализации обновленных ФГОС ООО формирование функциональной грамотности является приоритетом компетентности современного педагога и важнейшим условием повышения качества образования. </w:t>
      </w:r>
    </w:p>
    <w:p w:rsidR="003713A1" w:rsidRDefault="003713A1" w:rsidP="003713A1">
      <w:pPr>
        <w:shd w:val="clear" w:color="auto" w:fill="FFFFFF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Куратор РМО учителей естественных наук и географии </w:t>
      </w:r>
    </w:p>
    <w:p w:rsidR="003C0984" w:rsidRPr="003713A1" w:rsidRDefault="003713A1" w:rsidP="003713A1">
      <w:pPr>
        <w:shd w:val="clear" w:color="auto" w:fill="FFFFFF"/>
        <w:jc w:val="right"/>
        <w:rPr>
          <w:color w:val="181818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Чулымского</w:t>
      </w:r>
      <w:proofErr w:type="spellEnd"/>
      <w:r>
        <w:rPr>
          <w:color w:val="181818"/>
          <w:sz w:val="28"/>
          <w:szCs w:val="28"/>
        </w:rPr>
        <w:t xml:space="preserve"> района Черкасова Е.М.</w:t>
      </w:r>
    </w:p>
    <w:p w:rsidR="0028631F" w:rsidRPr="003713A1" w:rsidRDefault="0028631F">
      <w:pPr>
        <w:rPr>
          <w:sz w:val="28"/>
          <w:szCs w:val="28"/>
        </w:rPr>
      </w:pPr>
    </w:p>
    <w:sectPr w:rsidR="0028631F" w:rsidRPr="003713A1" w:rsidSect="009B77C9">
      <w:pgSz w:w="11906" w:h="16838" w:code="9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7C9"/>
    <w:rsid w:val="0028631F"/>
    <w:rsid w:val="0032737D"/>
    <w:rsid w:val="00341232"/>
    <w:rsid w:val="003713A1"/>
    <w:rsid w:val="003C0984"/>
    <w:rsid w:val="00450E59"/>
    <w:rsid w:val="004546DD"/>
    <w:rsid w:val="00461F5F"/>
    <w:rsid w:val="004B0538"/>
    <w:rsid w:val="00513B48"/>
    <w:rsid w:val="005D412E"/>
    <w:rsid w:val="00905764"/>
    <w:rsid w:val="009B77C9"/>
    <w:rsid w:val="009D5508"/>
    <w:rsid w:val="00A242E0"/>
    <w:rsid w:val="00FD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F2"/>
    <w:rPr>
      <w:rFonts w:ascii="Times New Roman" w:hAnsi="Times New Roman"/>
      <w:sz w:val="24"/>
      <w:szCs w:val="24"/>
    </w:rPr>
  </w:style>
  <w:style w:type="paragraph" w:styleId="6">
    <w:name w:val="heading 6"/>
    <w:basedOn w:val="a"/>
    <w:link w:val="60"/>
    <w:qFormat/>
    <w:rsid w:val="00FD75F2"/>
    <w:pPr>
      <w:spacing w:before="100" w:beforeAutospacing="1" w:after="75"/>
      <w:outlineLvl w:val="5"/>
    </w:pPr>
    <w:rPr>
      <w:rFonts w:ascii="Georgia" w:hAnsi="Georgia"/>
      <w:color w:val="D25028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F2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461F5F"/>
    <w:pPr>
      <w:widowControl w:val="0"/>
      <w:autoSpaceDE w:val="0"/>
      <w:autoSpaceDN w:val="0"/>
      <w:ind w:left="110"/>
      <w:jc w:val="both"/>
    </w:pPr>
  </w:style>
  <w:style w:type="character" w:customStyle="1" w:styleId="60">
    <w:name w:val="Заголовок 6 Знак"/>
    <w:link w:val="6"/>
    <w:rsid w:val="00FD75F2"/>
    <w:rPr>
      <w:rFonts w:ascii="Georgia" w:hAnsi="Georgia"/>
      <w:color w:val="D25028"/>
      <w:sz w:val="30"/>
      <w:szCs w:val="30"/>
    </w:rPr>
  </w:style>
  <w:style w:type="character" w:styleId="a4">
    <w:name w:val="Strong"/>
    <w:uiPriority w:val="22"/>
    <w:qFormat/>
    <w:rsid w:val="00FD75F2"/>
    <w:rPr>
      <w:b/>
      <w:bCs/>
    </w:rPr>
  </w:style>
  <w:style w:type="paragraph" w:styleId="a5">
    <w:name w:val="No Spacing"/>
    <w:basedOn w:val="a"/>
    <w:uiPriority w:val="1"/>
    <w:qFormat/>
    <w:rsid w:val="009B77C9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9B77C9"/>
    <w:pPr>
      <w:spacing w:before="100" w:beforeAutospacing="1" w:after="100" w:afterAutospacing="1"/>
    </w:pPr>
  </w:style>
  <w:style w:type="character" w:customStyle="1" w:styleId="bx-font">
    <w:name w:val="bx-font"/>
    <w:basedOn w:val="a0"/>
    <w:rsid w:val="009B7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7946">
          <w:marLeft w:val="1080"/>
          <w:marRight w:val="96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939">
          <w:marLeft w:val="1080"/>
          <w:marRight w:val="96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072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98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0">
          <w:marLeft w:val="1080"/>
          <w:marRight w:val="96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77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028">
          <w:marLeft w:val="1080"/>
          <w:marRight w:val="96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7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7443">
          <w:marLeft w:val="1080"/>
          <w:marRight w:val="96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4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Пыко</dc:creator>
  <cp:lastModifiedBy>Лилия Пыко</cp:lastModifiedBy>
  <cp:revision>2</cp:revision>
  <dcterms:created xsi:type="dcterms:W3CDTF">2023-01-11T04:35:00Z</dcterms:created>
  <dcterms:modified xsi:type="dcterms:W3CDTF">2023-01-11T04:35:00Z</dcterms:modified>
</cp:coreProperties>
</file>